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80" w:rsidRPr="005D6A36" w:rsidRDefault="00F82C80" w:rsidP="005D6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5D6A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F58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2C80" w:rsidRPr="005D6A36" w:rsidRDefault="00F82C80" w:rsidP="005D6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на выполнение работ по благоустройству дворовых территорий 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город </w:t>
      </w:r>
      <w:proofErr w:type="spell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Ангарск</w:t>
      </w:r>
      <w:proofErr w:type="spell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«</w:t>
      </w:r>
      <w:r w:rsidR="00BF5802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5802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F580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82C80" w:rsidRPr="005D6A36" w:rsidRDefault="00F82C80" w:rsidP="005D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10053">
        <w:rPr>
          <w:sz w:val="24"/>
          <w:szCs w:val="24"/>
        </w:rPr>
        <w:t>Общество с ограниченной ответственностью «Управляющая компания «Жилищно-эксплуатационное управление – 6»</w:t>
      </w:r>
      <w:r>
        <w:rPr>
          <w:sz w:val="24"/>
          <w:szCs w:val="24"/>
        </w:rPr>
        <w:t xml:space="preserve"> (сокращенное наименование ООО «УК «ЖЭУ-6»)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в дальнейшем «Заказчик», 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Хамируевой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Светланы Ионовны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>, действующе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устава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стороны, и, </w:t>
      </w:r>
      <w:r w:rsidR="00BF5802">
        <w:rPr>
          <w:sz w:val="24"/>
          <w:szCs w:val="24"/>
        </w:rPr>
        <w:t>____________________________________________________________________________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, с другой стороны, совместно в дальнейшем именуемые «Стороны»,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протокола </w:t>
      </w:r>
      <w:r w:rsidRPr="00A24A5B">
        <w:rPr>
          <w:rFonts w:ascii="Times New Roman" w:hAnsi="Times New Roman" w:cs="Times New Roman"/>
          <w:sz w:val="24"/>
          <w:szCs w:val="24"/>
          <w:lang w:eastAsia="ru-RU"/>
        </w:rPr>
        <w:t>рассмотрения заявок на участие в конкурсе по проведению отбора подрядных организаций для выполнения работ по благоустройству дворовых</w:t>
      </w:r>
      <w:proofErr w:type="gramEnd"/>
      <w:r w:rsidRPr="00A24A5B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территорий многоквартирных домов, расположенных на территории Ангарского городского округа в рамках реализации муниципальной программы Ангарского городского округа «Формирование современной городской среды» на 2018-2024 годы»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>, заключили настоящий договор (далее – Договор) о нижеследующем: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F82C80" w:rsidRPr="005D6A36" w:rsidRDefault="00F82C80" w:rsidP="005D6A36">
      <w:pPr>
        <w:widowControl w:val="0"/>
        <w:autoSpaceDE w:val="0"/>
        <w:autoSpaceDN w:val="0"/>
        <w:adjustRightInd w:val="0"/>
        <w:spacing w:before="60" w:after="60" w:line="240" w:lineRule="auto"/>
        <w:ind w:left="92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Подрядчик по заданию Заказчика обязуется на условиях, установленных настоящим Договором, выполнить работы по благоустройству дворовых территорий многоквартирных домов (далее – Работы) в соответствии с Техническим заданием (Приложение № 1 к Договору) и сдать результат выполненных Работ Заказчику, а Заказчик обязуется принять результат Работ и оплатить выполненные Работы.</w:t>
      </w:r>
    </w:p>
    <w:p w:rsidR="00F82C80" w:rsidRPr="005D6A36" w:rsidRDefault="00F82C80" w:rsidP="005D6A36">
      <w:pPr>
        <w:widowControl w:val="0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и содержание Работ определяются Техническим заданием, сметной документацией (Приложение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>№ 1</w:t>
      </w:r>
      <w:r>
        <w:rPr>
          <w:rFonts w:ascii="Times New Roman" w:hAnsi="Times New Roman" w:cs="Times New Roman"/>
          <w:sz w:val="24"/>
          <w:szCs w:val="24"/>
          <w:lang w:eastAsia="ru-RU"/>
        </w:rPr>
        <w:t>,2,3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к Договору).</w:t>
      </w:r>
    </w:p>
    <w:p w:rsidR="00F82C80" w:rsidRPr="000E000F" w:rsidRDefault="00F82C80" w:rsidP="005D6A36">
      <w:pPr>
        <w:widowControl w:val="0"/>
        <w:numPr>
          <w:ilvl w:val="1"/>
          <w:numId w:val="2"/>
        </w:numPr>
        <w:tabs>
          <w:tab w:val="left" w:pos="0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Место выполнения Работ: </w:t>
      </w:r>
      <w:r w:rsidRPr="00C10053">
        <w:rPr>
          <w:sz w:val="24"/>
          <w:szCs w:val="24"/>
        </w:rPr>
        <w:t xml:space="preserve">Иркутская область </w:t>
      </w:r>
      <w:proofErr w:type="gramStart"/>
      <w:r w:rsidRPr="00C10053">
        <w:rPr>
          <w:sz w:val="24"/>
          <w:szCs w:val="24"/>
        </w:rPr>
        <w:t>г</w:t>
      </w:r>
      <w:proofErr w:type="gramEnd"/>
      <w:r w:rsidRPr="00C10053">
        <w:rPr>
          <w:sz w:val="24"/>
          <w:szCs w:val="24"/>
        </w:rPr>
        <w:t xml:space="preserve"> </w:t>
      </w:r>
      <w:proofErr w:type="spellStart"/>
      <w:r w:rsidRPr="00C10053">
        <w:rPr>
          <w:sz w:val="24"/>
          <w:szCs w:val="24"/>
        </w:rPr>
        <w:t>Ангарск</w:t>
      </w:r>
      <w:proofErr w:type="spellEnd"/>
      <w:r w:rsidRPr="00C10053">
        <w:rPr>
          <w:sz w:val="24"/>
          <w:szCs w:val="24"/>
        </w:rPr>
        <w:t xml:space="preserve">, </w:t>
      </w:r>
      <w:r w:rsidR="00BF5802">
        <w:rPr>
          <w:sz w:val="24"/>
          <w:szCs w:val="24"/>
        </w:rPr>
        <w:t>___</w:t>
      </w:r>
      <w:r w:rsidRPr="00C10053">
        <w:rPr>
          <w:sz w:val="24"/>
          <w:szCs w:val="24"/>
        </w:rPr>
        <w:t xml:space="preserve"> микрорайон, дом </w:t>
      </w:r>
      <w:r w:rsidR="00BF5802">
        <w:rPr>
          <w:sz w:val="24"/>
          <w:szCs w:val="24"/>
        </w:rPr>
        <w:t>_____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>, дворов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многоквартирн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дом</w:t>
      </w:r>
      <w:r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F82C80" w:rsidRPr="005D6A36" w:rsidRDefault="00F82C80" w:rsidP="005D6A36">
      <w:pPr>
        <w:widowControl w:val="0"/>
        <w:numPr>
          <w:ilvl w:val="1"/>
          <w:numId w:val="2"/>
        </w:numPr>
        <w:tabs>
          <w:tab w:val="left" w:pos="0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 выполняются исключительно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 счет средств субсидии из бюджета Ангарского городского округа в целях возмещения затрат на выполнение работ по благоустройству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дворовых территорий.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0"/>
          <w:numId w:val="3"/>
        </w:num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ЦЕНА ДОГОВОРА И ПОРЯДОК ОПЛАТЫ РАБОТ</w:t>
      </w:r>
    </w:p>
    <w:p w:rsidR="00F82C80" w:rsidRPr="005D6A36" w:rsidRDefault="00F82C80" w:rsidP="005D6A36">
      <w:pPr>
        <w:widowControl w:val="0"/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Цена Договора устанавливается в российских рублях.</w:t>
      </w:r>
    </w:p>
    <w:p w:rsidR="00F82C80" w:rsidRPr="005D6A36" w:rsidRDefault="00F82C80" w:rsidP="005D6A36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Цена Договора составляет </w:t>
      </w:r>
      <w:r w:rsidR="00BF5802">
        <w:rPr>
          <w:sz w:val="24"/>
          <w:szCs w:val="24"/>
        </w:rPr>
        <w:t>__________________</w:t>
      </w:r>
      <w:r w:rsidRPr="00C10053">
        <w:rPr>
          <w:sz w:val="24"/>
          <w:szCs w:val="24"/>
        </w:rPr>
        <w:t xml:space="preserve"> (</w:t>
      </w:r>
      <w:r w:rsidR="00BF5802">
        <w:rPr>
          <w:sz w:val="24"/>
          <w:szCs w:val="24"/>
        </w:rPr>
        <w:t>___________________________________________</w:t>
      </w:r>
      <w:r w:rsidRPr="00C10053">
        <w:rPr>
          <w:sz w:val="24"/>
          <w:szCs w:val="24"/>
        </w:rPr>
        <w:t xml:space="preserve"> рублей </w:t>
      </w:r>
      <w:r w:rsidR="00BF5802">
        <w:rPr>
          <w:sz w:val="24"/>
          <w:szCs w:val="24"/>
        </w:rPr>
        <w:t>_________</w:t>
      </w:r>
      <w:r w:rsidRPr="00C10053">
        <w:rPr>
          <w:sz w:val="24"/>
          <w:szCs w:val="24"/>
        </w:rPr>
        <w:t xml:space="preserve"> копеек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>, включая НДС.</w:t>
      </w:r>
      <w:proofErr w:type="gramEnd"/>
    </w:p>
    <w:p w:rsidR="00F82C80" w:rsidRPr="005D6A36" w:rsidRDefault="00F82C80" w:rsidP="005D6A36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общую цену  Договора включаются все затраты, издержки и иные расходы Подрядчика, в том числе расходы на подлежащие уплате налоги, в том числе НДС, сборы и другие обязательные платежи и расходы, которые Подрядчик должен выплатить в связи с выполнением обязательств по Договору в соответствии с законодательством Российской Федерации.</w:t>
      </w:r>
    </w:p>
    <w:p w:rsidR="00F82C80" w:rsidRPr="005D6A36" w:rsidRDefault="00F82C80" w:rsidP="005D6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Цена Договора может быть снижена по соглашению Сторон без изменения предусмотренных Договором объема работ и иных условий исполнения Договора.</w:t>
      </w:r>
    </w:p>
    <w:p w:rsidR="00F82C80" w:rsidRPr="005D6A36" w:rsidRDefault="00F82C80" w:rsidP="005D6A36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Цена Договора является твердой и установлена на весь срок действия Договора.</w:t>
      </w:r>
    </w:p>
    <w:p w:rsidR="00F82C80" w:rsidRPr="005D6A36" w:rsidRDefault="00F82C80" w:rsidP="005D6A36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оплачивает работы Подрядчика, выполненные в соответствии с Договором, по фактически принятым объемам работ на основании надлежаще оформленных и подписанных, в порядке, предусмотренном разделом 5 Договора, Актов о приемке выполненных работ по форме КС-2 и Справок о стоимости выполненных работ и 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затрат по форме КС-3, путем перечисления денежных средств на банковский счет Подрядчика, указанный в платежных реквизитах Договора.</w:t>
      </w:r>
      <w:proofErr w:type="gramEnd"/>
    </w:p>
    <w:p w:rsidR="00F82C80" w:rsidRPr="005D6A36" w:rsidRDefault="00F82C80" w:rsidP="005D6A36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выполненных Подрядчиком работ производится Заказчиком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два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дцати) рабочих дней с момента подписания в установленном порядке  Сторонами Акта о приемке выполненных работ по форме КС-2, Справки о стоимости выполненных работ и затрат по форме КС-3, а также предоставления Подрядчиком счета. </w:t>
      </w:r>
    </w:p>
    <w:p w:rsidR="00F82C80" w:rsidRPr="005D6A36" w:rsidRDefault="00F82C80" w:rsidP="005D6A36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Датой оплаты выполненных Работ считается дата списания денежных средств со счета Заказчика.</w:t>
      </w:r>
    </w:p>
    <w:p w:rsidR="00F82C80" w:rsidRPr="005D6A36" w:rsidRDefault="00F82C80" w:rsidP="005D6A36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случае начисления Подрядчику неустойки, предусмотренной настоящим Договором, Заказчик производит оплату Работ Подрядчику в сумме, уменьшенной на размер неустойки (штрафов, пени).</w:t>
      </w:r>
    </w:p>
    <w:p w:rsidR="00F82C80" w:rsidRPr="005D6A36" w:rsidRDefault="00F82C80" w:rsidP="005D6A36">
      <w:pPr>
        <w:widowControl w:val="0"/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0"/>
          <w:numId w:val="3"/>
        </w:num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СРОКИ ВЫПОЛНЕНИЯ РАБОТ</w:t>
      </w:r>
    </w:p>
    <w:p w:rsidR="00F82C80" w:rsidRPr="005D6A36" w:rsidRDefault="00F82C80" w:rsidP="005D6A36">
      <w:pPr>
        <w:widowControl w:val="0"/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Срок выполнения Работ по настоящему Договору: в течение</w:t>
      </w: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5802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F580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календарных дней с момента заключения Договора, в соответствии с графиком выполнения работ, подготовленным на основании Технического задания Подрядчиком и согласованным с Заказчиком.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Подрядчик с согласия Заказчика вправе досрочно выполнить работы и сдать Заказчику их результат в порядке,  установленном настоящим Договором.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Срок выполнения Работ, предусмотренный пунктом 3.1 настоящего Договора, может быть приостановлен на основании </w:t>
      </w:r>
      <w:proofErr w:type="spell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>. 4.1.18, 4.1.19, 4.3.7, 4.4.7, п.10.1 настоящего Договора.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0"/>
          <w:numId w:val="4"/>
        </w:num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ПРАВА И ОБЯЗАТЕЛЬСТВА СТОРОН</w:t>
      </w:r>
    </w:p>
    <w:p w:rsidR="00F82C80" w:rsidRPr="005D6A36" w:rsidRDefault="00F82C80" w:rsidP="005D6A36">
      <w:pPr>
        <w:widowControl w:val="0"/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Приступить к выполнению Работ в течение семи рабочих дней со дня подписания настоящего Договора.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Не позднее одного рабочего дня со дня подписания настоящего Договора назначить лицо, ответственное за производство Работ, и письменно уведомить Заказчика, с приложением заверенных руководителем (уполномоченным им лицом) копий приказа или доверенности на право осуществлять действия от имени Подрядчика (подписывать акты, участвовать в приемочных комиссиях).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работ Подрядчик обязан получить у Заказчика топографические основы, </w:t>
      </w:r>
      <w:proofErr w:type="spellStart"/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дизайн-проекты</w:t>
      </w:r>
      <w:proofErr w:type="spellEnd"/>
      <w:proofErr w:type="gram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благоустройства, согласовать ведение земельных работ с </w:t>
      </w:r>
      <w:proofErr w:type="spell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организациями, осуществляющими свою деятельность на территории Ангарского городского округа.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Разработать и согласовать с Заказчиком График производства работ в течение 3 (трех) календарных дней со дня заключения Договора. В случае корректировки сроков выполнения работ в течение 1 (одного) рабочего дня направить в адрес Заказчика откорректированный график производства работ.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До начала производства работ предоставить Заказчику паспорта и сертификаты на используемые материалы.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и качественно выполнить все Работы по Договору в объеме и в сроки, предусмотренные Договором, в соответствии с </w:t>
      </w:r>
      <w:proofErr w:type="spell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, ГОСТ, ТУ, </w:t>
      </w:r>
      <w:proofErr w:type="spell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и действующими нормами и правилами выполнения работ, техническими условиями и предъявить Работы в полной готовности с комплектом исполнительной документации Заказчику. 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Обеспечить устранение недостатков и дефектов, выявленных при сдаче-приемке работ и в течение гарантийного срока, за свой счет.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Все используемые для выполнения работ материалы, конструкции и оборудование должны соответствовать требованиям Технического задания на выполнение 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работ и иметь соответствующие сертификаты, технические паспорта, результаты испытаний, удостоверяющие их качество. Все используемые при выполнении работ материалы конструкции и оборудование должны быть новыми, не бывшими в использовании. 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Соблюдать требования земельного, градостроительного, лесного, водного законодательства, законодательства в области охраны окружающей среды и законодательства о недрах, в случае их нарушения оплачивать штрафные санкции, наложенные соответствующими органами, и принимать исчерпывающие меры по устранению нарушений за свой счет.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Нести полную ответственность за жизнь и здоровье своих работников, за соблюдение правил по технике безопасности и обеспечивать своих работников предохранительными приспособлениями и средствами индивидуальной защиты. Нести ответственность за безопасное производство работ.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24.06.1998 № 89-ФЗ «Об отходах производства и потребления» выполнить весь комплекс работ по обращению с отходами производства и потребления. 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Исполнять полученные в ходе выполнения Работ указания Заказчика, а также в срок, установленный Заказчиком, устранять обнаруженные им недостатки в выполненной Работе или в течение гарантийного срока на выполненные Работы, за свой счет.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Обеспечить Заказчику возможность контроля и надзора за ходом выполнения Работ, качеством используемых материалов и оборудования, представлять по требованию Заказчика отчеты о ходе выполнения Работ, исполнительную документацию.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Вести журнал учета выполненных Работ и своевременно оформлять исполнительную документацию и акты на скрытые Работы.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При сдаче результата выполненных Работ сообщить Заказчику о требованиях, которые необходимо соблюдать для эффективного и безопасного использования результата Работ, а также о возможных для самого Заказчика и других лиц последствиях несоблюдения таких требований.</w:t>
      </w:r>
      <w:proofErr w:type="gramEnd"/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случае повреждения действующих инженерных коммуникаций при проведении Работ восстановить поврежденную сеть за свой счет.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Оплатить убытки, расходы по возмещению ущерба, причиненного личности и имуществу Заказчика либо третьих лиц своими  действиями (бездействиями) в процессе выполнения Работ, в течение 20 календарных дней с момента получения требования от Заказчика о возмещении убытков.</w:t>
      </w:r>
    </w:p>
    <w:p w:rsidR="00F82C80" w:rsidRPr="005D6A36" w:rsidRDefault="00F82C80" w:rsidP="005D6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Исполнение Подрядчиком обязанности, предусмотренной настоящим пунктом, осуществляется в течение срока, установленного действующим законодательством для защиты права Заказчика и третьих лиц, права которых нарушены неисполнением или ненадлежащим исполнением Подрядчиком обязательств по настоящему Договору.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Незамедлительно письменно информировать Заказчика о невозможности получить требуемые результаты Работ или о нецелесообразности продолжения Работ по обстоятельствам, не зависящим от Подрядчика,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срок, и до получения указаний от Заказчика о дальнейших действиях приостановить выполнение Работ. </w:t>
      </w:r>
      <w:proofErr w:type="gramEnd"/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случае возникновения потребности в выполнении дополнительных работ (объемов работ), не учтенных в Локальном ресурсном сметном расчете:</w:t>
      </w:r>
    </w:p>
    <w:p w:rsidR="00F82C80" w:rsidRPr="005D6A36" w:rsidRDefault="00F82C80" w:rsidP="005D6A36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течение 1 (одного) рабочего дня  письменно сообщить Заказчику о необходимости проведения дополнительных работ (объемов работ) и направить на согласование Заказчику акт на выполнение дополнительных Работ;</w:t>
      </w:r>
    </w:p>
    <w:p w:rsidR="00F82C80" w:rsidRPr="005D6A36" w:rsidRDefault="00F82C80" w:rsidP="005D6A36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незамедлительно приостановить выполнение Работ (при получении от Заказчика уведомления о приостановке выполнения Работ);</w:t>
      </w:r>
    </w:p>
    <w:p w:rsidR="00F82C80" w:rsidRPr="005D6A36" w:rsidRDefault="00F82C80" w:rsidP="005D6A36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течение 3 (трех) рабочих дней с момента согласования акта на выполнение дополнительных работ (объемов работ)  подготовить и направить на согласование Заказчику техническое решение (при необходимости) и сметную документацию на проведение дополнительных Работ на бумажном носителе и в электронном виде;</w:t>
      </w:r>
    </w:p>
    <w:p w:rsidR="00F82C80" w:rsidRPr="005D6A36" w:rsidRDefault="00F82C80" w:rsidP="005D6A36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приступить к дальнейшему выполнению Работ в течение 1 (одного) рабочего дня с момента получения уведомления Заказчика о необходимости приступить к выполнению приостановленных Работ.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Обеспечить привлечение добровольцев (волонтеров) к участию в реализации мероприятий по благоустройству дворовой территории.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Выполнить работы с обеспечением соответствующей дворовой территории физической, пространственной и информационной доступности зданий, сооружений и дворовых территорий для инвалидов и других </w:t>
      </w:r>
      <w:proofErr w:type="spell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Выполнить работы с фото-(видео-) фиксацией хода работ и трудового участия заинтересованных лиц</w:t>
      </w:r>
      <w:r w:rsidRPr="005D6A3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Исполнять иные обязательства, предусмотренные действующим законодательством и Договором.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Подрядчик вправе: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способы выполнения Работ.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Досрочно исполнить обязательства по настоящему Договору.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Требовать своевременной оплаты выполненных Работ в соответствии с настоящим Договором.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Заказчик обязан: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До начала выполнения Работ передать Подрядчику иные исходные данные, необходимые для производства Работ (при наличии).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своего ответственного представителя, который от имени Заказчика осуществляет </w:t>
      </w: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ходом и качеством выполняемых Подрядчиком Работ, соблюдением сроков их выполнения, качеством используемых Подрядчиком материалов.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Немедленно информировать Подрядчика обо всех изменениях, которые могут повлиять на выполнение Работ по настоящему Договору.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приемку Работ, выполненных Подрядчиком, в соответствии с разделом 5 настоящего Договора и при отсутствии претензий относительно их объема, качества и соблюдения сроков их выполнения подписать Акт о приемке выполненных работ формы КС-2 в порядке и сроки, предусмотренные настоящим Договором. 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Оплатить выполненные Работы в соответствии с условиями настоящего Договора.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При получении сообщения Подрядчика, предусмотренного подпунктом</w:t>
      </w:r>
      <w:r w:rsidRPr="005D6A3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>4.1.18  настоящего Договора, в течение пяти рабочих дней принять решение о дальнейшем порядке исполнения настоящего Договора и уведомить Подрядчика.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При получении сообщения Подрядчика, предусмотренного подпунктом 4.1.19  настоящего Договора:</w:t>
      </w:r>
    </w:p>
    <w:p w:rsidR="00F82C80" w:rsidRPr="005D6A36" w:rsidRDefault="00F82C80" w:rsidP="005D6A36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если выявленные дополнительные работы (объемы работ), указанные в подпункте 4.1.19 настоящего Договора, влекут за собой невозможность дальнейшего выполнения Работ, приостановить выполнение Работ до окончания выполнения дополнительных работ (объемов работ), направив Подрядчику в течение 3 (трех) рабочих дней уведомление о приостановке выполнения Работ и согласованный акт на выполнение дополнительных работ (объемы работ); </w:t>
      </w:r>
      <w:proofErr w:type="gramEnd"/>
    </w:p>
    <w:p w:rsidR="00F82C80" w:rsidRPr="005D6A36" w:rsidRDefault="00F82C80" w:rsidP="005D6A36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течение 5 (пяти) рабочих дней принять решение о дальнейшем порядке исполнения настоящего Договора и необходимости определения Подрядчика на выполнение дополнительных работ (объемов работ) в соответствии с действующим законодательством РФ;</w:t>
      </w:r>
    </w:p>
    <w:p w:rsidR="00F82C80" w:rsidRPr="005D6A36" w:rsidRDefault="00F82C80" w:rsidP="005D6A36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течение 1 (одного) рабочего дня с момента окончания выполнения дополнительных работ уведомить  Подрядчика о необходимости приступить к выполнению приостановленных Работ.</w:t>
      </w:r>
    </w:p>
    <w:p w:rsidR="00F82C80" w:rsidRPr="005D6A36" w:rsidRDefault="00F82C80" w:rsidP="005D6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4.3.8.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ab/>
        <w:t>Обеспечить участие в приемке проводимых работ представителей администрации Ангарского городского округа, уполномоченных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вправе: 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Требовать от Подрядчика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Требовать возмещения ущерба, возникшего по вине Подрядчика.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любое время проводить осмотр, проверять ход и качество выполняемых Подрядчиком Работ, не вмешиваясь в его оперативно-хозяйственную деятельность.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Запрашивать у Подрядчика информацию о ходе и состоянии выполняемых работ.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Вносить предложения, направленные на улучшение результата выполняемых Работ Подрядчиком.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объемом и сроками выполнения работ.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Приостановить ход выполнения Работ в случае обнаружения обстоятельств, угрожающих качественному выполнению  Работ, либо создающих невозможность их завершения.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ПОРЯДОК СДАЧИ-ПРИЕМКИ РЕЗУЛЬТАТА ВЫПОЛНЕННЫХ РАБОТ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Сдача и приемка результата выполненных Работ осуществляется в соответствии с условиями настоящего Договора и нормами действующего законодательства РФ.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Об окончании Работ, предусмотренных настоящим Договором, в том числе об окончании скрытых работ, Подрядчик обязан информировать Заказчика в письменной форме или телефонограммой не позднее 1 рабочего дня после окончания работ (отдельных этапов). 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Сдача результата Работ Подрядчиком и приемка его Заказчиком осуществляется с момента предоставления Подрядчиком Акта о приемке выполненных работ формы КС-2 с приложением к нему комплекта исполнительной документации, предусмотренного Техническим заданием (Приложение № 1 к Договору) с письменным подтверждением соответствия переданной документации, фактически выполненным Работам.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Акт о приемке выполненных работ формы КС-2 составляется в трех экземплярах, содержит указание на дату, место принятия результата Работ и другие необходимые реквизиты. В случае непредставления исполнительной документации приемка результата выполненных Работ не осуществляется, Акт о приемке выполненных работ формы КС-2 без подписания возвращается Подрядчику.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совместно с Подрядчиком приступает к приемке результата выполненных Работ в течение 3 (трех)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рабочих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Заказчиком сообщения Подрядчика об окончании выполнения Работ.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Подрядчик письменно за 1 (один) рабочий день уведомляет представителей администрации Ангарского городского округа, уполномоченных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 согласованной с Заказчиком дате, времени и месте осмотра результата выполненных работ с целью их приемки.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день осмотра результата выполненных работ Заказчик составляет акт комиссионного осмотра в трех экземплярах, который подписывается присутствующими лицами и является приложением к Акту о приемке выполненных работ формы КС-2.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принятия выполненных Работ и подписания Заказчиком Акта о приемке выполненных работ формы КС-2 составляет не более 30 (тридцати) календарных дней. 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Заказчик вправе отказаться от приемки и </w:t>
      </w: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оплаты</w:t>
      </w:r>
      <w:proofErr w:type="gram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выполненных Подрядчиком Работ в случае обнаружения отступлений от условий настоящего Договора, Технического задания, которые исключают возможность использования результата Работ и не могут быть устранены Подрядчиком.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обнаружения Заказчиком недостатков (дефектов, нарушений) в выполненных Работах или некачественно выполненных Работ, Сторонами в течение 5 (пяти) рабочих дней составляется двусторонний акт с перечнем выявленных недостатков, необходимых доработок, порядком и сроком их устранения. После подписания двустороннего акта Подрядчик обязан, в согласованный Сторонами срок, своими силами и без увеличения цены Договора, устранить выявленные недостатки (дефекты, нарушения). 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случае отказа Подрядчика подписать двусторонний акт или в случае уклонения от его подписания, акт составляется в отсутствии Подрядчика. При этом Заказчик вправе для устранения недостатков выполненных Работ, исправления некачественно выполненных Подрядчиком Работ, привлечь стороннюю организацию, с последующей оплатой понесенных расходов за счет Подрядчика.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Работы, выполненные Подрядчиком с изменением или отклонением от условий настоящего Договора, оплате не подлежат.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вправе вместо требования о безвозмездном устранении недостатков потребовать от Подрядчика соразмерного уменьшения установленной за Работу цены или возмещения своих расходов на устранение недостатков. 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Устранение Подрядчиком в установленные сроки выявленных Заказчиком недостатков не освобождает его от уплаты неустойки, предусмотренной Договором.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Заказчик, принявший Работы без проверки, не лишается права ссылаться на недостатки Работ, которые могли быть установлены при приемке. 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Работы считаются принятыми с момента подписания Сторонами </w:t>
      </w:r>
      <w:r w:rsidRPr="005D6A36">
        <w:rPr>
          <w:rFonts w:ascii="Times New Roman" w:hAnsi="Times New Roman" w:cs="Times New Roman"/>
          <w:sz w:val="24"/>
          <w:szCs w:val="24"/>
        </w:rPr>
        <w:t xml:space="preserve">Акта о приемке выполненных работ и справки о стоимости выполненных работ и затрат по </w:t>
      </w:r>
      <w:hyperlink r:id="rId5" w:history="1">
        <w:r w:rsidRPr="005D6A36">
          <w:rPr>
            <w:rFonts w:ascii="Times New Roman" w:hAnsi="Times New Roman" w:cs="Times New Roman"/>
            <w:sz w:val="24"/>
            <w:szCs w:val="24"/>
          </w:rPr>
          <w:t>формам № КС-2</w:t>
        </w:r>
      </w:hyperlink>
      <w:r w:rsidRPr="005D6A3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D6A36">
          <w:rPr>
            <w:rFonts w:ascii="Times New Roman" w:hAnsi="Times New Roman" w:cs="Times New Roman"/>
            <w:sz w:val="24"/>
            <w:szCs w:val="24"/>
          </w:rPr>
          <w:t>КС-3</w:t>
        </w:r>
      </w:hyperlink>
      <w:r w:rsidRPr="005D6A3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Государственного комитета Российской Федерации по статистике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работ», проверенных и подписанных лицом, назначенным распоряжением Управления, завизированных 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>уполномоченными</w:t>
      </w:r>
      <w:proofErr w:type="gram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собственниками помещений в многоквартирных домах, собственниками иных зданий и сооружений, расположенных в границах дворовой территории. 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Риск случайной гибели или случайного повреждения результата выполненных Работ до его приемки несет Подрядчик.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ГАРАНТИИ КАЧЕСТВА РЕЗУЛЬТАТА ВЫПОЛНЕННЫХ РАБОТ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Подрядчик гарантирует: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Качество выполненных Работ, соответствующее требованиям Договора, нормативно-технической документации и нормам действующего законодательства РФ, а также соблюдение технологий выполнения Работ.</w:t>
      </w:r>
    </w:p>
    <w:p w:rsidR="00F82C80" w:rsidRPr="005D6A36" w:rsidRDefault="00F82C80" w:rsidP="005D6A3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Надлежащее качество используемых материалов и оборудования, наличие документов, удостоверяющих их качество (сертификатов соответствия, деклараций о соответствии, технических паспортов и других), а также соответствие материалов и оборудования государственным стандартам (при наличии), нормативно-технической документации.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Гарантийный срок распространяется на весь результат выполненных Работ и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>) года со дня подписания Акта о приемке выполненных работ формы КС-2 на каждый объект.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Заказчик, обнаруживший в течение гарантийного срока недостатки (нарушения, дефекты) результата выполненных Работ, предъявляет Подрядчику требование о безвозмездном устранении недостатков выполненных Работ. 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Подрядчик за свой счет устраняет недостатки в срок, указанный в требовании 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Заказчика. Если срок устранения недостатков Заказчиком не назначен, они должны быть устранены в разумный срок (технически возможный) с момента получения требования Заказчика. 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Гарантийный срок в этом случае продлевается на период, в течение которого Заказчик не мог пользоваться результатом Работ из-за обнаруженных в нем недостатков и Подрядчиком проводились работы по их устранению.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случае неисполнения Подрядчиком гарантийных обязательств в соответствии с настоящим разделом Заказчик имеет право привлечь для их исполнения третьих лиц с отнесением расходов на Подрядчика.</w:t>
      </w:r>
    </w:p>
    <w:p w:rsidR="00F82C80" w:rsidRPr="005D6A36" w:rsidRDefault="00F82C80" w:rsidP="005D6A36">
      <w:pPr>
        <w:widowControl w:val="0"/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ЖУРНАЛ ПРОИЗВОДСТВА РАБОТ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С момента начала Работ и до их завершения Подрядчик ведет журнал производства работ на русском языке. В журнале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Подрядчика и Заказчика.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Если Заказчик не удовлетворен ходом и качеством Работ, применяемых материалов или записями Подрядчика, то он обязан изложить свое обоснованное мнение в журнале производства работ с указанием срока устранения допущенных отклонений. Подрядчик в течение указанного срока исполняет указания Заказчика, о чем делает отметку, об исполнении в журнале производства работ.</w:t>
      </w:r>
    </w:p>
    <w:p w:rsidR="00F82C80" w:rsidRPr="005D6A36" w:rsidRDefault="00F82C80" w:rsidP="005D6A36">
      <w:pPr>
        <w:widowControl w:val="0"/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СКРЫТЫЕ РАБОТЫ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Скрытые работы предъявляются Подрядчиком по мере их выполнения и принимаются Заказчиком не позднее 2 (двух) рабочих дней с момента получения уведомления Подрядчика о необходимости проведения приемки таких работ, подлежащих закрытию. 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Подрядчик в письменном виде заблаговременно уведомляет Заказчика о необходимости проведения промежуточной приемки выполненных скрытых работ, но не позднее, чем за 1(один) рабочий день до начала проведения этой приемки.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При выполнении работ на все технологические этапы составлять акты скрытых работ, с приложением фотоматериалов на каждый вид работы с использованием измерительного инструмента в количестве 4 шт., геометрических параметров участка проведения работ и привязки их на местности, согласно РД-11-02-2006.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Готовность принимаемых скрытых работ подтверждается подписанием Подрядчиком и Заказчиком актов освидетельствования скрытых работ и актов испытаний (при необходимости).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Подрядчик приступает к выполнению последующих Работ только после приемки Заказчиком скрытых работ и составления актов освидетельствования скрытых работ. 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случае если Подрядчик не предъявил выполненные им скрытые работы или не уведомил (уведомил с опозданием) Заказчика о необходимости принятия скрытых работ, такие работы не принимаются и оплате не подлежат. Кроме того, Подрядчик по требованию Заказчика обязан вскрыть любую часть скрытых работ, указанную Заказчиком, а затем восстановить ее за свой счет.</w:t>
      </w:r>
    </w:p>
    <w:p w:rsidR="00F82C80" w:rsidRPr="005D6A36" w:rsidRDefault="00F82C80" w:rsidP="005D6A36">
      <w:pPr>
        <w:widowControl w:val="0"/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Стороны несут ответственность за неисполнение или ненадлежащее исполнение обязательств, предусмотренных Договором, в соответствии с законодательством Российской Федерации.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просрочки исполнения Заказчиком срока оплаты выполненных по Договору Работ Подрядчик вправе потребовать уплаты пени. </w:t>
      </w:r>
    </w:p>
    <w:p w:rsidR="00F82C80" w:rsidRPr="005D6A36" w:rsidRDefault="00F82C80" w:rsidP="005D6A36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ответа на претензию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>, и устанавливается в размере одной трехсотой действующей на дату уплаты пени ключевой ставки Центрального банка Российской Федерации от неуплаченной в срок суммы. В случае нарушения Подрядчиком сроков выполнения Работ, предусмотренных Договором, Заказчик не несет ответственность, установленную настоящим пунктом Договора.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случае просрочки исполнения Подрядчиком обязательств, предусмотренных Договором, Заказчик направляет Подрядчику требование об уплате пени.</w:t>
      </w:r>
    </w:p>
    <w:p w:rsidR="00F82C80" w:rsidRPr="005D6A36" w:rsidRDefault="00F82C80" w:rsidP="005D6A36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ab/>
        <w:t>Пеня начисляется за каждый день просрочки исполнения Подрядчиком обязательства, предусмотренного Договором, начиная со дня, следующего после истечения установленного Договором срока исполнения обязательств, и устанавливается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За каждый факт неисполнения или ненадлежащего исполнения Подрядчиком  обязательства, предусмотренного Договором, которое не имеет стоимостного выражения, размер штрафа равен 10000 рублей.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Уплата пени, штрафа не освобождает Стороны от исполнения своих обязательств по Договору.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Заказчик вправе уменьшить стоимость выполненных Работ при подписании Акта приемки выполненных работ на сумму понесенных убытков, предусмотренных пп.4.1.17 настоящего Договора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также на сумму пеней, предусмотренных п. 9.3. настоящего Договора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Сторона освобождается от уплаты пени, штрафа,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</w:t>
      </w:r>
    </w:p>
    <w:p w:rsidR="00F82C80" w:rsidRPr="005D6A36" w:rsidRDefault="00F82C80" w:rsidP="005D6A36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ab/>
        <w:t>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и другие стихийные бедствия, акты государственных органов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Сторона, ссылающаяся на обстоятельства непреодолимой силы, обязана в течение 3 (трех) календарных дней известить другую Сторону о наступлении действия или о прекращении действия подобных обстоятельств и </w:t>
      </w: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предоставить надлежащее доказательство</w:t>
      </w:r>
      <w:proofErr w:type="gram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наступления данных обстоятельств.</w:t>
      </w:r>
    </w:p>
    <w:p w:rsidR="00F82C80" w:rsidRPr="005D6A36" w:rsidRDefault="00F82C80" w:rsidP="005D6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Российской Федерации.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По прекращении действия обстоятельств непреодолимой силы Сторона, ссылающаяся на них, должна без промедления известить об этом другую Сторону в письменном виде.</w:t>
      </w:r>
    </w:p>
    <w:p w:rsidR="00F82C80" w:rsidRPr="005D6A36" w:rsidRDefault="00F82C80" w:rsidP="005D6A36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Если Сторона не направит или несвоевременно направит необходимое извещение, то она обязана возместить другой Стороне убытки, причиненные </w:t>
      </w:r>
      <w:proofErr w:type="spell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неизвещением</w:t>
      </w:r>
      <w:proofErr w:type="spell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несвоевременным извещением.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ств в ср</w:t>
      </w:r>
      <w:proofErr w:type="gram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30 (тридцати) календарных дней.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СРОК ДЕЙСТВИЯ, УСЛОВИЯ ИЗМЕНЕНИЯ И РАСТОРЖЕНИЯ ДОГОВОРА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вступает в силу со дня подписания и действует до полного исполнения своих обязатель</w:t>
      </w: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оронами.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Изменение условий Договора допускается по соглашению Сторон.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Расторжение настоящего Договора допускается по соглашению Сторон, по решению Арбитражного суда Иркутской области или в связи с односторонним отказом Стороны от исполнения Договора в соответствии с гражданским законодательством РФ.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Заказчик вправе принять решение об одностороннем отказе от исполнения Договора либо поручить выполнение Работ другому лицу за счет Подрядчика, а также потребовать возмещения убытков в следующих случаях:</w:t>
      </w:r>
    </w:p>
    <w:p w:rsidR="00F82C80" w:rsidRPr="005D6A36" w:rsidRDefault="00F82C80" w:rsidP="005D6A36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задержки Подрядчиком начала выполнения Работ более чем на 10-ть календарных дней по причинам, не зависящим от Заказчика;</w:t>
      </w:r>
    </w:p>
    <w:p w:rsidR="00F82C80" w:rsidRPr="005D6A36" w:rsidRDefault="00F82C80" w:rsidP="005D6A36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нарушения  Подрядчиком сроков начала и выполнения Работ, влекущее за собой увеличение сроков окончания выполнения Работ более чем на 10-ть календарных дней;</w:t>
      </w:r>
    </w:p>
    <w:p w:rsidR="00F82C80" w:rsidRPr="005D6A36" w:rsidRDefault="00F82C80" w:rsidP="005D6A36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установленный Заказчиком срок недостатков, допущенных Подрядчиком при исполнении Договора, либо недостатки, допущенные Подрядчиком при исполнении Договора, являются существенными и неустранимыми;</w:t>
      </w:r>
    </w:p>
    <w:p w:rsidR="00F82C80" w:rsidRPr="005D6A36" w:rsidRDefault="00F82C80" w:rsidP="005D6A36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неоднократного (более двух раз) ненадлежащего исполнения или неисполнения Подрядчиком обязательств, предусмотренных настоящим Договором;</w:t>
      </w:r>
    </w:p>
    <w:p w:rsidR="00F82C80" w:rsidRPr="005D6A36" w:rsidRDefault="00F82C80" w:rsidP="005D6A36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иных случаях, предусмотренных законодательством Российской Федерации.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Заказчик обязан принять решение об одностороннем отказе от исполнения Договора, если в ходе исполнения Договора установлено, что Подрядчик не соответствует установленным требованиям в извещении о проведении отбора подрядных организаций для выполнения работ по благоустройству дворовых территорий многоквартирных домов или предоставил недостоверную информацию о своем соответствии таким требованиям, что позволило ему стать победителем отбора.</w:t>
      </w:r>
      <w:proofErr w:type="gramEnd"/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Заказчика или Подрядчика об одностороннем отказе от исполнения Договора вступает в силу, и Договор считается расторгнутым через десять дней </w:t>
      </w: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надлежащего уведомления Заказчиком или Подрядчиком друг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об одностороннем отказе от исполнения Договора.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При расторжении Договора до приемки Заказчиком результата Работ, выполненных Подрядчиком, Заказчик вправе требовать передачи ему результата незавершенных Работ с компенсацией Подрядчику произведенных затрат на выполнение Работ.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Подрядчик вправе принять решение об одностороннем отказе от исполнения Договора по основаниям, предусмотренным Гражданским кодексом РФ для одностороннего отказа от исполнения отдельных видов обязательств.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</w:t>
      </w: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его получения.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расторжения настоящего Договора в связи с односторонним отказом одной Стороны от исполнения Договора другая Сторона вправе потребовать возмещения только фактически понесенного ущерба, непосредственно обусловленного 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обстоятельствами, являющимися основанием для принятия решения об одностороннем отказе от исполнения Договора.</w:t>
      </w:r>
    </w:p>
    <w:p w:rsidR="00F82C80" w:rsidRPr="005D6A36" w:rsidRDefault="00F82C80" w:rsidP="005D6A3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5D6A36">
        <w:rPr>
          <w:rFonts w:ascii="Times New Roman" w:hAnsi="Times New Roman" w:cs="Times New Roman"/>
          <w:sz w:val="24"/>
          <w:szCs w:val="24"/>
        </w:rPr>
        <w:t>СПОРОВ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МЕЖДУ СТОРОНАМИ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Все споры и разногласия, возникшие в связи с исполнением Договора, его изменением, расторжением или признанием недействительным, Стороны решают путем переговоров.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Претензионный порядок досудебного урегулирования споров, вытекающих из Договора, является для Сторон обязательным.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Договоре.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Срок рассмотрения претензионного письма и направления ответа на него составляет 10 (десять) рабочих дней со дня получения последнего адресатом. Оставление претензии без ответа в установленный срок означает признание требований претензии.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претензии должны быть указаны: наименование, почтовый адрес организации (учреждения, предприятия), предъявившей претензию; наименование, почтовый адрес организации (учреждения, предприятия), которой направлена претензия.</w:t>
      </w:r>
      <w:proofErr w:type="gramEnd"/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истребуемая</w:t>
      </w:r>
      <w:proofErr w:type="spell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сумма и ее полный и обоснованный расчет.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F82C80" w:rsidRPr="005D6A36" w:rsidRDefault="00F82C80" w:rsidP="005D6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невыполнения Сторонами своих обязательств и </w:t>
      </w:r>
      <w:proofErr w:type="spell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взаимного согласия споры по настоящему Договору разрешаются в Арбитражном суде Иркутской области.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ПРОЧИЕ УСЛОВИЯ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При выполнении настоящего Договора Стороны руководствуются законодательством Российской Федерации.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Стороны обязуются не разглашать, не передавать и/или не делать каким-либо еще способом доступным третьим лицам сведения, содержащиеся в документах, оформляющих совместную деятельность Сторон в рамках настоящего Договора, иначе как с письменного согласия всех Сторон.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изменения у Сторон адреса или реквизитов, указанных в настоящем Договоре, Сторона обязуется, уведомить об этом другую Сторону в письменной форме в течение 5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календарных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изменения.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Любое уведомление (требование, извещение) по настоящему Договору отправляется другой Стороне по адресу электронной почты, указанному в Договоре, либо телеграммой, либо посредством факсимильной связи, с последующим направлением по почте заказным письмом с уведомлением о вручении по адресу Стороны, указанному в Договоре.</w:t>
      </w:r>
    </w:p>
    <w:p w:rsidR="00F82C80" w:rsidRPr="005D6A36" w:rsidRDefault="00F82C80" w:rsidP="005D6A36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Неотъемлемой частью настоящего Договора являются:</w:t>
      </w:r>
    </w:p>
    <w:p w:rsidR="00F82C80" w:rsidRPr="005D6A36" w:rsidRDefault="00F82C80" w:rsidP="005D6A36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«Техническое задание» </w:t>
      </w:r>
    </w:p>
    <w:p w:rsidR="00F82C80" w:rsidRDefault="00F82C80" w:rsidP="004B5C0F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Приложение № 2 «Сметная документация»: локальные сметные расч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еты» </w:t>
      </w:r>
    </w:p>
    <w:p w:rsidR="00F82C80" w:rsidRDefault="00F82C80" w:rsidP="0024722F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«Сметная документация»: локальные сметные расч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еты» </w:t>
      </w:r>
    </w:p>
    <w:p w:rsidR="00F82C80" w:rsidRDefault="00F82C80" w:rsidP="0024722F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Ведомость материалов»</w:t>
      </w:r>
    </w:p>
    <w:p w:rsidR="00F82C80" w:rsidRDefault="00F82C80" w:rsidP="0024722F">
      <w:pPr>
        <w:widowControl w:val="0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6A36">
        <w:rPr>
          <w:rFonts w:ascii="Times New Roman" w:hAnsi="Times New Roman" w:cs="Times New Roman"/>
          <w:sz w:val="24"/>
          <w:szCs w:val="24"/>
          <w:lang w:eastAsia="ru-RU"/>
        </w:rPr>
        <w:t>Договор составлен в двух экземплярах, имеющих одинаковою юридическую силу, по одному для каждой из Сторон.</w:t>
      </w:r>
      <w:proofErr w:type="gramEnd"/>
    </w:p>
    <w:p w:rsidR="00F82C80" w:rsidRDefault="00F82C80" w:rsidP="004B5C0F">
      <w:pPr>
        <w:widowControl w:val="0"/>
        <w:tabs>
          <w:tab w:val="left" w:pos="0"/>
          <w:tab w:val="left" w:pos="1276"/>
        </w:tabs>
        <w:spacing w:after="0" w:line="240" w:lineRule="auto"/>
        <w:ind w:left="-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Default="00F82C80" w:rsidP="004B5C0F">
      <w:pPr>
        <w:widowControl w:val="0"/>
        <w:tabs>
          <w:tab w:val="left" w:pos="0"/>
          <w:tab w:val="left" w:pos="1276"/>
        </w:tabs>
        <w:spacing w:after="0" w:line="240" w:lineRule="auto"/>
        <w:ind w:left="-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4B5C0F">
      <w:pPr>
        <w:widowControl w:val="0"/>
        <w:tabs>
          <w:tab w:val="left" w:pos="0"/>
          <w:tab w:val="left" w:pos="1276"/>
        </w:tabs>
        <w:spacing w:after="0" w:line="240" w:lineRule="auto"/>
        <w:ind w:left="-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80" w:rsidRPr="005D6A36" w:rsidRDefault="00F82C80" w:rsidP="005D6A3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ЮРИДИЧЕСКИЕ АДРЕСА И ПЛАТЕЖНЫЕ РЕКВИЗИТЫ СТОРОН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4704"/>
        <w:gridCol w:w="14"/>
        <w:gridCol w:w="4644"/>
        <w:gridCol w:w="101"/>
      </w:tblGrid>
      <w:tr w:rsidR="00F82C80" w:rsidRPr="003E452D">
        <w:tc>
          <w:tcPr>
            <w:tcW w:w="4718" w:type="dxa"/>
            <w:gridSpan w:val="2"/>
          </w:tcPr>
          <w:p w:rsidR="00F82C80" w:rsidRPr="005D6A36" w:rsidRDefault="00F82C80" w:rsidP="005D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  <w:r w:rsidRPr="005D6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2C80" w:rsidRPr="005D6A36" w:rsidRDefault="00F82C80" w:rsidP="005D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745" w:type="dxa"/>
            <w:gridSpan w:val="2"/>
          </w:tcPr>
          <w:p w:rsidR="00F82C80" w:rsidRPr="005D6A36" w:rsidRDefault="00F82C80" w:rsidP="005D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Подрядчик:</w:t>
            </w:r>
            <w:r w:rsidRPr="005D6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2C80" w:rsidRPr="005D6A36" w:rsidRDefault="00F82C80" w:rsidP="005D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80" w:rsidRPr="001948E2">
        <w:tblPrEx>
          <w:jc w:val="center"/>
        </w:tblPrEx>
        <w:trPr>
          <w:gridAfter w:val="1"/>
          <w:wAfter w:w="101" w:type="dxa"/>
          <w:trHeight w:val="6237"/>
          <w:jc w:val="center"/>
        </w:trPr>
        <w:tc>
          <w:tcPr>
            <w:tcW w:w="4704" w:type="dxa"/>
            <w:shd w:val="clear" w:color="auto" w:fill="FFFFFF"/>
          </w:tcPr>
          <w:p w:rsidR="00F82C80" w:rsidRPr="00555FBD" w:rsidRDefault="00F82C80" w:rsidP="004A4DC1">
            <w:pPr>
              <w:rPr>
                <w:rFonts w:ascii="Times New Roman" w:hAnsi="Times New Roman" w:cs="Times New Roman"/>
              </w:rPr>
            </w:pPr>
            <w:r w:rsidRPr="00555FBD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УК «ЖЭУ</w:t>
            </w:r>
            <w:r w:rsidRPr="00555FBD">
              <w:rPr>
                <w:rFonts w:ascii="Times New Roman" w:hAnsi="Times New Roman" w:cs="Times New Roman"/>
              </w:rPr>
              <w:t xml:space="preserve"> – 6»</w:t>
            </w:r>
          </w:p>
          <w:p w:rsidR="00F82C80" w:rsidRPr="00555FBD" w:rsidRDefault="00F82C80" w:rsidP="004A4DC1">
            <w:pPr>
              <w:rPr>
                <w:rFonts w:ascii="Times New Roman" w:hAnsi="Times New Roman" w:cs="Times New Roman"/>
              </w:rPr>
            </w:pPr>
            <w:r w:rsidRPr="00555FBD">
              <w:rPr>
                <w:rFonts w:ascii="Times New Roman" w:hAnsi="Times New Roman" w:cs="Times New Roman"/>
              </w:rPr>
              <w:t xml:space="preserve">Юридический адрес: 665826, </w:t>
            </w:r>
          </w:p>
          <w:p w:rsidR="00F82C80" w:rsidRPr="00555FBD" w:rsidRDefault="00F82C80" w:rsidP="004A4DC1">
            <w:pPr>
              <w:rPr>
                <w:rFonts w:ascii="Times New Roman" w:hAnsi="Times New Roman" w:cs="Times New Roman"/>
              </w:rPr>
            </w:pPr>
            <w:r w:rsidRPr="00555FBD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555FBD">
              <w:rPr>
                <w:rFonts w:ascii="Times New Roman" w:hAnsi="Times New Roman" w:cs="Times New Roman"/>
              </w:rPr>
              <w:t>г</w:t>
            </w:r>
            <w:proofErr w:type="gramStart"/>
            <w:r w:rsidRPr="00555FBD">
              <w:rPr>
                <w:rFonts w:ascii="Times New Roman" w:hAnsi="Times New Roman" w:cs="Times New Roman"/>
              </w:rPr>
              <w:t>.А</w:t>
            </w:r>
            <w:proofErr w:type="gramEnd"/>
            <w:r w:rsidRPr="00555FBD">
              <w:rPr>
                <w:rFonts w:ascii="Times New Roman" w:hAnsi="Times New Roman" w:cs="Times New Roman"/>
              </w:rPr>
              <w:t>нгарск</w:t>
            </w:r>
            <w:proofErr w:type="spellEnd"/>
            <w:r w:rsidRPr="00555FBD">
              <w:rPr>
                <w:rFonts w:ascii="Times New Roman" w:hAnsi="Times New Roman" w:cs="Times New Roman"/>
              </w:rPr>
              <w:t>, 12 м/</w:t>
            </w:r>
            <w:proofErr w:type="spellStart"/>
            <w:r w:rsidRPr="00555FBD">
              <w:rPr>
                <w:rFonts w:ascii="Times New Roman" w:hAnsi="Times New Roman" w:cs="Times New Roman"/>
              </w:rPr>
              <w:t>р</w:t>
            </w:r>
            <w:proofErr w:type="spellEnd"/>
            <w:r w:rsidRPr="00555FBD">
              <w:rPr>
                <w:rFonts w:ascii="Times New Roman" w:hAnsi="Times New Roman" w:cs="Times New Roman"/>
              </w:rPr>
              <w:t>, дом 16</w:t>
            </w:r>
          </w:p>
          <w:p w:rsidR="00F82C80" w:rsidRPr="00555FBD" w:rsidRDefault="00F82C80" w:rsidP="004A4DC1">
            <w:pPr>
              <w:rPr>
                <w:rFonts w:ascii="Times New Roman" w:hAnsi="Times New Roman" w:cs="Times New Roman"/>
              </w:rPr>
            </w:pPr>
            <w:r w:rsidRPr="00555FBD">
              <w:rPr>
                <w:rFonts w:ascii="Times New Roman" w:hAnsi="Times New Roman" w:cs="Times New Roman"/>
              </w:rPr>
              <w:t>Фактический</w:t>
            </w:r>
            <w:r>
              <w:rPr>
                <w:rFonts w:ascii="Times New Roman" w:hAnsi="Times New Roman" w:cs="Times New Roman"/>
              </w:rPr>
              <w:t>/почтовый</w:t>
            </w:r>
            <w:r w:rsidRPr="00555FBD">
              <w:rPr>
                <w:rFonts w:ascii="Times New Roman" w:hAnsi="Times New Roman" w:cs="Times New Roman"/>
              </w:rPr>
              <w:t xml:space="preserve"> адрес: 665826, </w:t>
            </w:r>
          </w:p>
          <w:p w:rsidR="00F82C80" w:rsidRPr="00555FBD" w:rsidRDefault="00F82C80" w:rsidP="004A4DC1">
            <w:pPr>
              <w:rPr>
                <w:rFonts w:ascii="Times New Roman" w:hAnsi="Times New Roman" w:cs="Times New Roman"/>
              </w:rPr>
            </w:pPr>
            <w:r w:rsidRPr="00555FBD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555FBD">
              <w:rPr>
                <w:rFonts w:ascii="Times New Roman" w:hAnsi="Times New Roman" w:cs="Times New Roman"/>
              </w:rPr>
              <w:t>г</w:t>
            </w:r>
            <w:proofErr w:type="gramStart"/>
            <w:r w:rsidRPr="00555FBD">
              <w:rPr>
                <w:rFonts w:ascii="Times New Roman" w:hAnsi="Times New Roman" w:cs="Times New Roman"/>
              </w:rPr>
              <w:t>.А</w:t>
            </w:r>
            <w:proofErr w:type="gramEnd"/>
            <w:r w:rsidRPr="00555FBD">
              <w:rPr>
                <w:rFonts w:ascii="Times New Roman" w:hAnsi="Times New Roman" w:cs="Times New Roman"/>
              </w:rPr>
              <w:t>нгарск</w:t>
            </w:r>
            <w:proofErr w:type="spellEnd"/>
            <w:r w:rsidRPr="00555FBD">
              <w:rPr>
                <w:rFonts w:ascii="Times New Roman" w:hAnsi="Times New Roman" w:cs="Times New Roman"/>
              </w:rPr>
              <w:t>, 12 м/</w:t>
            </w:r>
            <w:proofErr w:type="spellStart"/>
            <w:r w:rsidRPr="00555FBD">
              <w:rPr>
                <w:rFonts w:ascii="Times New Roman" w:hAnsi="Times New Roman" w:cs="Times New Roman"/>
              </w:rPr>
              <w:t>р</w:t>
            </w:r>
            <w:proofErr w:type="spellEnd"/>
            <w:r w:rsidRPr="00555FBD">
              <w:rPr>
                <w:rFonts w:ascii="Times New Roman" w:hAnsi="Times New Roman" w:cs="Times New Roman"/>
              </w:rPr>
              <w:t>, дом 16</w:t>
            </w:r>
            <w:r>
              <w:rPr>
                <w:rFonts w:ascii="Times New Roman" w:hAnsi="Times New Roman" w:cs="Times New Roman"/>
              </w:rPr>
              <w:t>, а/я 1081</w:t>
            </w:r>
          </w:p>
          <w:p w:rsidR="00F82C80" w:rsidRPr="00555FBD" w:rsidRDefault="00F82C80" w:rsidP="004A4DC1">
            <w:pPr>
              <w:rPr>
                <w:rFonts w:ascii="Times New Roman" w:hAnsi="Times New Roman" w:cs="Times New Roman"/>
              </w:rPr>
            </w:pPr>
            <w:r w:rsidRPr="00555FBD">
              <w:rPr>
                <w:rFonts w:ascii="Times New Roman" w:hAnsi="Times New Roman" w:cs="Times New Roman"/>
              </w:rPr>
              <w:t>ОГРН 1153850007178</w:t>
            </w:r>
          </w:p>
          <w:p w:rsidR="00F82C80" w:rsidRPr="00555FBD" w:rsidRDefault="00F82C80" w:rsidP="004A4DC1">
            <w:pPr>
              <w:rPr>
                <w:rFonts w:ascii="Times New Roman" w:hAnsi="Times New Roman" w:cs="Times New Roman"/>
              </w:rPr>
            </w:pPr>
            <w:r w:rsidRPr="00555FBD">
              <w:rPr>
                <w:rFonts w:ascii="Times New Roman" w:hAnsi="Times New Roman" w:cs="Times New Roman"/>
              </w:rPr>
              <w:t>ИНН: 3801130543/ КПП: 380101001</w:t>
            </w:r>
          </w:p>
          <w:p w:rsidR="00F82C80" w:rsidRPr="00555FBD" w:rsidRDefault="00F82C80" w:rsidP="004A4DC1">
            <w:pPr>
              <w:rPr>
                <w:rFonts w:ascii="Times New Roman" w:hAnsi="Times New Roman" w:cs="Times New Roman"/>
              </w:rPr>
            </w:pPr>
            <w:r w:rsidRPr="00555FBD">
              <w:rPr>
                <w:rFonts w:ascii="Times New Roman" w:hAnsi="Times New Roman" w:cs="Times New Roman"/>
              </w:rPr>
              <w:t>Расчетный счет: 40702810700000000878</w:t>
            </w:r>
          </w:p>
          <w:p w:rsidR="00F82C80" w:rsidRPr="00555FBD" w:rsidRDefault="00F82C80" w:rsidP="004A4DC1">
            <w:pPr>
              <w:rPr>
                <w:rFonts w:ascii="Times New Roman" w:hAnsi="Times New Roman" w:cs="Times New Roman"/>
              </w:rPr>
            </w:pPr>
            <w:r w:rsidRPr="00555FBD">
              <w:rPr>
                <w:rFonts w:ascii="Times New Roman" w:hAnsi="Times New Roman" w:cs="Times New Roman"/>
              </w:rPr>
              <w:t>Банк: Ангарский филиал АО «</w:t>
            </w:r>
            <w:proofErr w:type="gramStart"/>
            <w:r w:rsidRPr="00555FBD">
              <w:rPr>
                <w:rFonts w:ascii="Times New Roman" w:hAnsi="Times New Roman" w:cs="Times New Roman"/>
              </w:rPr>
              <w:t>ИТ</w:t>
            </w:r>
            <w:proofErr w:type="gramEnd"/>
            <w:r w:rsidRPr="00555FBD">
              <w:rPr>
                <w:rFonts w:ascii="Times New Roman" w:hAnsi="Times New Roman" w:cs="Times New Roman"/>
              </w:rPr>
              <w:t xml:space="preserve"> БАНК» г. </w:t>
            </w:r>
            <w:proofErr w:type="spellStart"/>
            <w:r w:rsidRPr="00555FBD">
              <w:rPr>
                <w:rFonts w:ascii="Times New Roman" w:hAnsi="Times New Roman" w:cs="Times New Roman"/>
              </w:rPr>
              <w:t>Ангарск</w:t>
            </w:r>
            <w:proofErr w:type="spellEnd"/>
          </w:p>
          <w:p w:rsidR="00F82C80" w:rsidRPr="00555FBD" w:rsidRDefault="00F82C80" w:rsidP="004A4DC1">
            <w:pPr>
              <w:rPr>
                <w:rFonts w:ascii="Times New Roman" w:hAnsi="Times New Roman" w:cs="Times New Roman"/>
              </w:rPr>
            </w:pPr>
            <w:r w:rsidRPr="00555FBD">
              <w:rPr>
                <w:rFonts w:ascii="Times New Roman" w:hAnsi="Times New Roman" w:cs="Times New Roman"/>
              </w:rPr>
              <w:t xml:space="preserve">Корр. </w:t>
            </w:r>
            <w:r>
              <w:rPr>
                <w:rFonts w:ascii="Times New Roman" w:hAnsi="Times New Roman" w:cs="Times New Roman"/>
              </w:rPr>
              <w:t>с</w:t>
            </w:r>
            <w:r w:rsidRPr="00555FBD">
              <w:rPr>
                <w:rFonts w:ascii="Times New Roman" w:hAnsi="Times New Roman" w:cs="Times New Roman"/>
              </w:rPr>
              <w:t>чет: 30101810350040000767</w:t>
            </w:r>
          </w:p>
          <w:p w:rsidR="00F82C80" w:rsidRPr="00555FBD" w:rsidRDefault="00F82C80" w:rsidP="004A4DC1">
            <w:pPr>
              <w:rPr>
                <w:rFonts w:ascii="Times New Roman" w:hAnsi="Times New Roman" w:cs="Times New Roman"/>
              </w:rPr>
            </w:pPr>
            <w:r w:rsidRPr="00555FBD">
              <w:rPr>
                <w:rFonts w:ascii="Times New Roman" w:hAnsi="Times New Roman" w:cs="Times New Roman"/>
              </w:rPr>
              <w:t xml:space="preserve">БИК: 042520767 </w:t>
            </w:r>
          </w:p>
          <w:p w:rsidR="00F82C80" w:rsidRPr="00555FBD" w:rsidRDefault="00F82C80" w:rsidP="009F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shd w:val="clear" w:color="auto" w:fill="FFFFFF"/>
          </w:tcPr>
          <w:p w:rsidR="00F82C80" w:rsidRPr="00555FBD" w:rsidRDefault="00F82C80" w:rsidP="00B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C80" w:rsidRDefault="00F82C80" w:rsidP="004A4DC1">
      <w:pPr>
        <w:pStyle w:val="12"/>
        <w:rPr>
          <w:rFonts w:ascii="Times New Roman" w:hAnsi="Times New Roman" w:cs="Times New Roman"/>
          <w:b w:val="0"/>
          <w:bCs w:val="0"/>
        </w:rPr>
      </w:pPr>
      <w:r w:rsidRPr="001948E2">
        <w:rPr>
          <w:rFonts w:ascii="Times New Roman" w:hAnsi="Times New Roman" w:cs="Times New Roman"/>
          <w:b w:val="0"/>
          <w:bCs w:val="0"/>
          <w:lang w:val="en-US"/>
        </w:rPr>
        <w:t>VIII</w:t>
      </w:r>
      <w:r w:rsidRPr="001948E2">
        <w:rPr>
          <w:rFonts w:ascii="Times New Roman" w:hAnsi="Times New Roman" w:cs="Times New Roman"/>
          <w:b w:val="0"/>
          <w:bCs w:val="0"/>
        </w:rPr>
        <w:t>. Подписи Сторон:</w:t>
      </w:r>
    </w:p>
    <w:p w:rsidR="00F82C80" w:rsidRPr="003C4B12" w:rsidRDefault="00F82C80" w:rsidP="004A4DC1"/>
    <w:tbl>
      <w:tblPr>
        <w:tblW w:w="0" w:type="auto"/>
        <w:jc w:val="center"/>
        <w:tblLook w:val="00A0"/>
      </w:tblPr>
      <w:tblGrid>
        <w:gridCol w:w="4817"/>
        <w:gridCol w:w="4754"/>
      </w:tblGrid>
      <w:tr w:rsidR="00F82C80" w:rsidRPr="001948E2">
        <w:trPr>
          <w:trHeight w:val="429"/>
          <w:jc w:val="center"/>
        </w:trPr>
        <w:tc>
          <w:tcPr>
            <w:tcW w:w="4817" w:type="dxa"/>
            <w:shd w:val="clear" w:color="auto" w:fill="FFFFFF"/>
          </w:tcPr>
          <w:p w:rsidR="00F82C80" w:rsidRPr="00555FBD" w:rsidRDefault="00F82C80" w:rsidP="009F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BD">
              <w:rPr>
                <w:rFonts w:ascii="Times New Roman" w:hAnsi="Times New Roman" w:cs="Times New Roman"/>
              </w:rPr>
              <w:t>Директор ООО «УК «ЖЭУ – 6»</w:t>
            </w:r>
          </w:p>
        </w:tc>
        <w:tc>
          <w:tcPr>
            <w:tcW w:w="4754" w:type="dxa"/>
            <w:shd w:val="clear" w:color="auto" w:fill="FFFFFF"/>
          </w:tcPr>
          <w:p w:rsidR="00F82C80" w:rsidRPr="00555FBD" w:rsidRDefault="00F82C80" w:rsidP="00B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Директор </w:t>
            </w:r>
          </w:p>
        </w:tc>
      </w:tr>
    </w:tbl>
    <w:p w:rsidR="00F82C80" w:rsidRPr="00D17AC6" w:rsidRDefault="00F82C80" w:rsidP="004A4DC1">
      <w:pPr>
        <w:pStyle w:val="a7"/>
        <w:rPr>
          <w:rFonts w:ascii="Times New Roman" w:hAnsi="Times New Roman" w:cs="Times New Roman"/>
        </w:rPr>
      </w:pPr>
      <w:r w:rsidRPr="007D49FB">
        <w:rPr>
          <w:rFonts w:ascii="Times New Roman" w:hAnsi="Times New Roman" w:cs="Times New Roman"/>
        </w:rPr>
        <w:t>____________/</w:t>
      </w:r>
      <w:r w:rsidRPr="004A4DC1">
        <w:rPr>
          <w:rFonts w:ascii="Times New Roman" w:hAnsi="Times New Roman" w:cs="Times New Roman"/>
          <w:u w:val="single"/>
        </w:rPr>
        <w:t xml:space="preserve"> </w:t>
      </w:r>
      <w:r w:rsidRPr="00D17AC6">
        <w:rPr>
          <w:rFonts w:ascii="Times New Roman" w:hAnsi="Times New Roman" w:cs="Times New Roman"/>
          <w:u w:val="single"/>
        </w:rPr>
        <w:t xml:space="preserve">С.И. </w:t>
      </w:r>
      <w:proofErr w:type="spellStart"/>
      <w:r w:rsidRPr="00D17AC6">
        <w:rPr>
          <w:rFonts w:ascii="Times New Roman" w:hAnsi="Times New Roman" w:cs="Times New Roman"/>
          <w:u w:val="single"/>
        </w:rPr>
        <w:t>Хамируева</w:t>
      </w:r>
      <w:proofErr w:type="spellEnd"/>
      <w:r w:rsidRPr="007D49F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</w:t>
      </w:r>
      <w:r w:rsidRPr="007D49FB">
        <w:rPr>
          <w:rFonts w:ascii="Times New Roman" w:hAnsi="Times New Roman" w:cs="Times New Roman"/>
        </w:rPr>
        <w:t xml:space="preserve">   </w:t>
      </w:r>
      <w:r w:rsidRPr="004B5C0F">
        <w:rPr>
          <w:rFonts w:ascii="Times New Roman" w:hAnsi="Times New Roman" w:cs="Times New Roman"/>
          <w:u w:val="single"/>
        </w:rPr>
        <w:t>____________/</w:t>
      </w:r>
      <w:r>
        <w:rPr>
          <w:rFonts w:ascii="Times New Roman" w:hAnsi="Times New Roman" w:cs="Times New Roman"/>
          <w:u w:val="single"/>
        </w:rPr>
        <w:t>___</w:t>
      </w:r>
      <w:r w:rsidR="00BF5802">
        <w:rPr>
          <w:rFonts w:ascii="Times New Roman" w:hAnsi="Times New Roman" w:cs="Times New Roman"/>
          <w:u w:val="single"/>
        </w:rPr>
        <w:t>________</w:t>
      </w:r>
      <w:r w:rsidRPr="007D49FB">
        <w:rPr>
          <w:rFonts w:ascii="Times New Roman" w:hAnsi="Times New Roman" w:cs="Times New Roman"/>
          <w:u w:val="single"/>
        </w:rPr>
        <w:t xml:space="preserve"> </w:t>
      </w:r>
    </w:p>
    <w:p w:rsidR="00F82C80" w:rsidRPr="007D49FB" w:rsidRDefault="00F82C80" w:rsidP="004A4DC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D49FB">
        <w:rPr>
          <w:rFonts w:ascii="Times New Roman" w:hAnsi="Times New Roman" w:cs="Times New Roman"/>
        </w:rPr>
        <w:t xml:space="preserve">(подпись)   (ф.и.о.)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D4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D49FB">
        <w:rPr>
          <w:rFonts w:ascii="Times New Roman" w:hAnsi="Times New Roman" w:cs="Times New Roman"/>
        </w:rPr>
        <w:t>(подпись)    (ф.и.о.)</w:t>
      </w:r>
    </w:p>
    <w:p w:rsidR="00F82C80" w:rsidRPr="005D6A36" w:rsidRDefault="00F82C80" w:rsidP="005D6A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6A36">
        <w:rPr>
          <w:rFonts w:ascii="Times New Roman" w:hAnsi="Times New Roman" w:cs="Times New Roman"/>
          <w:sz w:val="24"/>
          <w:szCs w:val="24"/>
          <w:lang w:eastAsia="ru-RU"/>
        </w:rPr>
        <w:t>М.П.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D6A36">
        <w:rPr>
          <w:rFonts w:ascii="Times New Roman" w:hAnsi="Times New Roman" w:cs="Times New Roman"/>
          <w:sz w:val="24"/>
          <w:szCs w:val="24"/>
          <w:lang w:eastAsia="ru-RU"/>
        </w:rPr>
        <w:t xml:space="preserve">М.П. </w:t>
      </w:r>
      <w:bookmarkStart w:id="0" w:name="_GoBack"/>
      <w:bookmarkEnd w:id="0"/>
    </w:p>
    <w:sectPr w:rsidR="00F82C80" w:rsidRPr="005D6A36" w:rsidSect="004A4DC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887"/>
    <w:multiLevelType w:val="hybridMultilevel"/>
    <w:tmpl w:val="6B2049EE"/>
    <w:lvl w:ilvl="0" w:tplc="5DA26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16FF8"/>
    <w:multiLevelType w:val="multilevel"/>
    <w:tmpl w:val="08587E12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135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">
    <w:nsid w:val="696524B0"/>
    <w:multiLevelType w:val="hybridMultilevel"/>
    <w:tmpl w:val="F95E1F58"/>
    <w:styleLink w:val="SymbolSymbol095210"/>
    <w:lvl w:ilvl="0" w:tplc="D54C5EFC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F9C0D372">
      <w:start w:val="1"/>
      <w:numFmt w:val="decimal"/>
      <w:lvlText w:val="1.%2."/>
      <w:lvlJc w:val="left"/>
      <w:pPr>
        <w:ind w:left="2007" w:hanging="360"/>
      </w:pPr>
      <w:rPr>
        <w:rFonts w:hint="default"/>
      </w:rPr>
    </w:lvl>
    <w:lvl w:ilvl="2" w:tplc="0CD47112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  <w:lvlOverride w:ilvl="0">
      <w:lvl w:ilvl="0" w:tplc="D54C5EFC">
        <w:numFmt w:val="decimal"/>
        <w:lvlText w:val=""/>
        <w:lvlJc w:val="left"/>
      </w:lvl>
    </w:lvlOverride>
    <w:lvlOverride w:ilvl="1">
      <w:lvl w:ilvl="1" w:tplc="F9C0D372">
        <w:start w:val="1"/>
        <w:numFmt w:val="decimal"/>
        <w:lvlText w:val="1.%2."/>
        <w:lvlJc w:val="left"/>
        <w:pPr>
          <w:ind w:left="2007" w:hanging="360"/>
        </w:pPr>
        <w:rPr>
          <w:rFonts w:hint="default"/>
          <w:b w:val="0"/>
          <w:bCs w:val="0"/>
        </w:rPr>
      </w:lvl>
    </w:lvlOverride>
  </w:num>
  <w:num w:numId="3">
    <w:abstractNumId w:val="1"/>
    <w:lvlOverride w:ilvl="0">
      <w:startOverride w:val="2"/>
    </w:lvlOverride>
    <w:lvlOverride w:ilvl="1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730F"/>
    <w:rsid w:val="00062C0C"/>
    <w:rsid w:val="000A1AEB"/>
    <w:rsid w:val="000C0534"/>
    <w:rsid w:val="000E000F"/>
    <w:rsid w:val="00135A1C"/>
    <w:rsid w:val="0015196C"/>
    <w:rsid w:val="001909DF"/>
    <w:rsid w:val="001948E2"/>
    <w:rsid w:val="0024722F"/>
    <w:rsid w:val="003C4B12"/>
    <w:rsid w:val="003E452D"/>
    <w:rsid w:val="00475FAD"/>
    <w:rsid w:val="004A4DC1"/>
    <w:rsid w:val="004B5C0F"/>
    <w:rsid w:val="00555FBD"/>
    <w:rsid w:val="005D6A36"/>
    <w:rsid w:val="0067586C"/>
    <w:rsid w:val="006C1257"/>
    <w:rsid w:val="00742762"/>
    <w:rsid w:val="007613DA"/>
    <w:rsid w:val="007D2D97"/>
    <w:rsid w:val="007D49FB"/>
    <w:rsid w:val="00851BD5"/>
    <w:rsid w:val="00864762"/>
    <w:rsid w:val="008D2847"/>
    <w:rsid w:val="009F138C"/>
    <w:rsid w:val="00A24A5B"/>
    <w:rsid w:val="00A63540"/>
    <w:rsid w:val="00BA559D"/>
    <w:rsid w:val="00BF5802"/>
    <w:rsid w:val="00C10053"/>
    <w:rsid w:val="00C75B84"/>
    <w:rsid w:val="00CC730F"/>
    <w:rsid w:val="00D0446A"/>
    <w:rsid w:val="00D17AC6"/>
    <w:rsid w:val="00D823F7"/>
    <w:rsid w:val="00DF1552"/>
    <w:rsid w:val="00ED1BB5"/>
    <w:rsid w:val="00F82C80"/>
    <w:rsid w:val="00F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6A36"/>
    <w:pPr>
      <w:spacing w:after="200" w:line="276" w:lineRule="auto"/>
    </w:pPr>
    <w:rPr>
      <w:rFonts w:cs="Calibri"/>
      <w:lang w:eastAsia="en-US"/>
    </w:rPr>
  </w:style>
  <w:style w:type="paragraph" w:styleId="12">
    <w:name w:val="heading 1"/>
    <w:basedOn w:val="a0"/>
    <w:next w:val="a0"/>
    <w:link w:val="13"/>
    <w:uiPriority w:val="99"/>
    <w:qFormat/>
    <w:locked/>
    <w:rsid w:val="004A4D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2"/>
    <w:uiPriority w:val="99"/>
    <w:locked/>
    <w:rsid w:val="00851BD5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4">
    <w:name w:val="Table Grid"/>
    <w:basedOn w:val="a2"/>
    <w:uiPriority w:val="99"/>
    <w:rsid w:val="005D6A3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приложения 1."/>
    <w:basedOn w:val="a0"/>
    <w:uiPriority w:val="99"/>
    <w:rsid w:val="005D6A36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Стиль приложения 1.1."/>
    <w:basedOn w:val="a0"/>
    <w:uiPriority w:val="99"/>
    <w:rsid w:val="005D6A36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Стиль приложения 1.1.1."/>
    <w:basedOn w:val="a0"/>
    <w:uiPriority w:val="99"/>
    <w:rsid w:val="005D6A36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1">
    <w:name w:val="Стиль приложения 1.1.1.1."/>
    <w:basedOn w:val="a0"/>
    <w:uiPriority w:val="99"/>
    <w:rsid w:val="005D6A36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0">
    <w:name w:val="Стиль приложения_1)"/>
    <w:basedOn w:val="a0"/>
    <w:uiPriority w:val="99"/>
    <w:rsid w:val="005D6A36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">
    <w:name w:val="Стиль приложения_а)"/>
    <w:basedOn w:val="a0"/>
    <w:uiPriority w:val="99"/>
    <w:rsid w:val="005D6A36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0"/>
    <w:link w:val="a6"/>
    <w:uiPriority w:val="99"/>
    <w:semiHidden/>
    <w:rsid w:val="008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8D2847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basedOn w:val="a1"/>
    <w:link w:val="12"/>
    <w:uiPriority w:val="99"/>
    <w:locked/>
    <w:rsid w:val="004A4DC1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customStyle="1" w:styleId="a7">
    <w:name w:val="Таблицы (моноширинный)"/>
    <w:basedOn w:val="a0"/>
    <w:next w:val="a0"/>
    <w:uiPriority w:val="99"/>
    <w:rsid w:val="004A4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numbering" w:customStyle="1" w:styleId="SymbolSymbol095210">
    <w:name w:val="Стиль маркированный Symbol (Symbol) Первая строка:  095 см210"/>
    <w:rsid w:val="00EC218F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6BB5103B1E11EBA8528B28A6F0F53ECF3C5C058018E1C96CF15499C02E99116F66B1B1E2584AC5DA05CBF831C7FD6D3DC692F6E7F473r7W8I" TargetMode="External"/><Relationship Id="rId5" Type="http://schemas.openxmlformats.org/officeDocument/2006/relationships/hyperlink" Target="consultantplus://offline/ref=186BB5103B1E11EBA8528B28A6F0F53ECF3C5C058018E1C96CF15499C02E99116F66B1B1E25B49C9DA05CBF831C7FD6D3DC692F6E7F473r7W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4990</Words>
  <Characters>28444</Characters>
  <Application>Microsoft Office Word</Application>
  <DocSecurity>0</DocSecurity>
  <Lines>237</Lines>
  <Paragraphs>66</Paragraphs>
  <ScaleCrop>false</ScaleCrop>
  <Company>505.ru</Company>
  <LinksUpToDate>false</LinksUpToDate>
  <CharactersWithSpaces>33368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Фляшинская Наталья Владимировна</dc:creator>
  <cp:lastModifiedBy>User</cp:lastModifiedBy>
  <cp:revision>2</cp:revision>
  <cp:lastPrinted>2019-05-31T02:38:00Z</cp:lastPrinted>
  <dcterms:created xsi:type="dcterms:W3CDTF">2020-05-06T06:33:00Z</dcterms:created>
  <dcterms:modified xsi:type="dcterms:W3CDTF">2020-05-06T06:33:00Z</dcterms:modified>
</cp:coreProperties>
</file>